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7D" w:rsidRPr="00377C7D" w:rsidRDefault="00377C7D" w:rsidP="00404911">
      <w:pPr>
        <w:pStyle w:val="Default"/>
        <w:jc w:val="center"/>
        <w:rPr>
          <w:rFonts w:ascii="Arial" w:hAnsi="Arial" w:cs="Arial"/>
        </w:rPr>
      </w:pPr>
    </w:p>
    <w:p w:rsidR="00377C7D" w:rsidRPr="00377C7D" w:rsidRDefault="00377C7D" w:rsidP="00404911">
      <w:pPr>
        <w:pStyle w:val="Default"/>
        <w:jc w:val="center"/>
        <w:rPr>
          <w:rFonts w:ascii="Arial" w:hAnsi="Arial" w:cs="Arial"/>
        </w:rPr>
      </w:pPr>
    </w:p>
    <w:p w:rsidR="00377C7D" w:rsidRPr="005122AD" w:rsidRDefault="00377C7D" w:rsidP="004049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122A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04334" cy="667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02" cy="72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7D" w:rsidRPr="005122AD" w:rsidRDefault="00377C7D" w:rsidP="0040491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04911" w:rsidRPr="005122AD" w:rsidRDefault="00404911" w:rsidP="004049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122AD">
        <w:rPr>
          <w:rFonts w:ascii="Arial" w:hAnsi="Arial" w:cs="Arial"/>
          <w:sz w:val="22"/>
          <w:szCs w:val="22"/>
        </w:rPr>
        <w:t>ΚΕΝΤΡΟ ΒΥΖΑΝΤΙΝΩΝ ΕΡΕΥΝΩΝ Α</w:t>
      </w:r>
      <w:r w:rsidR="005122AD" w:rsidRPr="005122AD">
        <w:rPr>
          <w:rFonts w:ascii="Arial" w:hAnsi="Arial" w:cs="Arial"/>
          <w:sz w:val="22"/>
          <w:szCs w:val="22"/>
        </w:rPr>
        <w:t>.</w:t>
      </w:r>
      <w:r w:rsidRPr="005122AD">
        <w:rPr>
          <w:rFonts w:ascii="Arial" w:hAnsi="Arial" w:cs="Arial"/>
          <w:sz w:val="22"/>
          <w:szCs w:val="22"/>
        </w:rPr>
        <w:t>Π</w:t>
      </w:r>
      <w:r w:rsidR="005122AD" w:rsidRPr="005122AD">
        <w:rPr>
          <w:rFonts w:ascii="Arial" w:hAnsi="Arial" w:cs="Arial"/>
          <w:sz w:val="22"/>
          <w:szCs w:val="22"/>
        </w:rPr>
        <w:t>.</w:t>
      </w:r>
      <w:r w:rsidRPr="005122AD">
        <w:rPr>
          <w:rFonts w:ascii="Arial" w:hAnsi="Arial" w:cs="Arial"/>
          <w:sz w:val="22"/>
          <w:szCs w:val="22"/>
        </w:rPr>
        <w:t>Θ</w:t>
      </w:r>
      <w:r w:rsidR="005122AD" w:rsidRPr="005122AD">
        <w:rPr>
          <w:rFonts w:ascii="Arial" w:hAnsi="Arial" w:cs="Arial"/>
          <w:sz w:val="22"/>
          <w:szCs w:val="22"/>
        </w:rPr>
        <w:t>.</w:t>
      </w:r>
    </w:p>
    <w:p w:rsidR="00404911" w:rsidRPr="005122AD" w:rsidRDefault="00404911" w:rsidP="004049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122AD">
        <w:rPr>
          <w:rFonts w:ascii="Arial" w:hAnsi="Arial" w:cs="Arial"/>
          <w:sz w:val="22"/>
          <w:szCs w:val="22"/>
        </w:rPr>
        <w:t>ΤΜΗΜΑ ΒΥΖΑΝΤΙΝΗΣ ΑΡΧΑΙΟΛΟΓΙΑΣ ΚΑΙ ΤΕΧΝΗΣ</w:t>
      </w:r>
    </w:p>
    <w:p w:rsidR="00404911" w:rsidRPr="005122AD" w:rsidRDefault="00377C7D" w:rsidP="004049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122AD">
        <w:rPr>
          <w:rFonts w:ascii="Arial" w:hAnsi="Arial" w:cs="Arial"/>
          <w:sz w:val="22"/>
          <w:szCs w:val="22"/>
        </w:rPr>
        <w:t>ΣΕΜΙΝΑΡΙΑ ΕΠΙΜΟΡΦΩΣΗΣ</w:t>
      </w:r>
      <w:r w:rsidR="00404911" w:rsidRPr="005122AD">
        <w:rPr>
          <w:rFonts w:ascii="Arial" w:hAnsi="Arial" w:cs="Arial"/>
          <w:sz w:val="22"/>
          <w:szCs w:val="22"/>
        </w:rPr>
        <w:t xml:space="preserve"> </w:t>
      </w:r>
      <w:r w:rsidRPr="005122AD">
        <w:rPr>
          <w:rFonts w:ascii="Arial" w:hAnsi="Arial" w:cs="Arial"/>
          <w:sz w:val="22"/>
          <w:szCs w:val="22"/>
        </w:rPr>
        <w:t xml:space="preserve">ΑΚΑΔ. ΕΤΟΥΣ </w:t>
      </w:r>
      <w:r w:rsidR="00404911" w:rsidRPr="005122AD">
        <w:rPr>
          <w:rFonts w:ascii="Arial" w:hAnsi="Arial" w:cs="Arial"/>
          <w:sz w:val="22"/>
          <w:szCs w:val="22"/>
        </w:rPr>
        <w:t>2021-2022</w:t>
      </w:r>
    </w:p>
    <w:p w:rsidR="00404911" w:rsidRPr="005122AD" w:rsidRDefault="00404911" w:rsidP="0040491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16ADD" w:rsidRPr="00116ADD" w:rsidRDefault="00E564CD" w:rsidP="00116A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16ADD">
        <w:rPr>
          <w:rFonts w:ascii="Arial" w:hAnsi="Arial" w:cs="Arial"/>
          <w:b/>
          <w:i/>
          <w:sz w:val="28"/>
          <w:szCs w:val="28"/>
        </w:rPr>
        <w:t>Βυζαντινό Αιγαίο και Μικρά Ασία</w:t>
      </w:r>
    </w:p>
    <w:p w:rsidR="00E564CD" w:rsidRPr="005122AD" w:rsidRDefault="00E564CD" w:rsidP="00377C7D">
      <w:pPr>
        <w:jc w:val="both"/>
        <w:rPr>
          <w:rFonts w:ascii="Arial" w:hAnsi="Arial" w:cs="Arial"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10/11/21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Καθ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>.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Engin</w:t>
      </w:r>
      <w:proofErr w:type="spellEnd"/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Aky</w:t>
      </w:r>
      <w:proofErr w:type="spellEnd"/>
      <w:r w:rsidR="001154F1" w:rsidRPr="005122AD">
        <w:rPr>
          <w:rFonts w:ascii="Arial" w:hAnsi="Arial" w:cs="Arial"/>
          <w:sz w:val="22"/>
          <w:szCs w:val="22"/>
          <w:lang w:eastAsia="el-GR"/>
        </w:rPr>
        <w:t>ü</w:t>
      </w:r>
      <w:proofErr w:type="spellStart"/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rek</w:t>
      </w:r>
      <w:proofErr w:type="spellEnd"/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, </w:t>
      </w:r>
      <w:r w:rsidRPr="005122AD">
        <w:rPr>
          <w:rFonts w:ascii="Arial" w:hAnsi="Arial" w:cs="Arial"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Μύρα: η πόλη του Αγίου Νικολάου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sz w:val="22"/>
          <w:szCs w:val="22"/>
          <w:lang w:eastAsia="el-GR"/>
        </w:rPr>
        <w:t xml:space="preserve">. </w:t>
      </w:r>
    </w:p>
    <w:p w:rsidR="00E564CD" w:rsidRPr="005122AD" w:rsidRDefault="00E564CD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24/11/21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6A4EA5" w:rsidRPr="005122AD">
        <w:rPr>
          <w:rFonts w:ascii="Arial" w:hAnsi="Arial" w:cs="Arial"/>
          <w:sz w:val="22"/>
          <w:szCs w:val="22"/>
          <w:lang w:eastAsia="el-GR"/>
        </w:rPr>
        <w:t>Αν</w:t>
      </w:r>
      <w:r w:rsidRPr="005122AD">
        <w:rPr>
          <w:rFonts w:ascii="Arial" w:hAnsi="Arial" w:cs="Arial"/>
          <w:sz w:val="22"/>
          <w:szCs w:val="22"/>
          <w:lang w:eastAsia="el-GR"/>
        </w:rPr>
        <w:t>απλ.</w:t>
      </w:r>
      <w:r w:rsidR="006A4EA5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5122AD">
        <w:rPr>
          <w:rFonts w:ascii="Arial" w:hAnsi="Arial" w:cs="Arial"/>
          <w:sz w:val="22"/>
          <w:szCs w:val="22"/>
          <w:lang w:eastAsia="el-GR"/>
        </w:rPr>
        <w:t>Κ</w:t>
      </w:r>
      <w:r w:rsidR="006A4EA5" w:rsidRPr="005122AD">
        <w:rPr>
          <w:rFonts w:ascii="Arial" w:hAnsi="Arial" w:cs="Arial"/>
          <w:sz w:val="22"/>
          <w:szCs w:val="22"/>
          <w:lang w:eastAsia="el-GR"/>
        </w:rPr>
        <w:t>αθ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>.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Suna</w:t>
      </w:r>
      <w:proofErr w:type="spellEnd"/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Cagaptay</w:t>
      </w:r>
      <w:proofErr w:type="spellEnd"/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Το παλάτι των Λασκαριδών στο Νυμφαίον: Μία επανεξέταση των δεδομένων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>.</w:t>
      </w:r>
    </w:p>
    <w:p w:rsidR="00E564CD" w:rsidRPr="005122AD" w:rsidRDefault="00E564CD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1/12/21</w:t>
      </w:r>
      <w:r w:rsidRPr="005122AD">
        <w:rPr>
          <w:rFonts w:ascii="Arial" w:hAnsi="Arial" w:cs="Arial"/>
          <w:sz w:val="22"/>
          <w:szCs w:val="22"/>
          <w:lang w:eastAsia="el-GR"/>
        </w:rPr>
        <w:t>:</w:t>
      </w:r>
      <w:r w:rsidR="00E117D0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Δρ Νικόλαος Τσιβίκης,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Η ανασκαφή του βυζαντινού Αμορίου και η αποκάλυψη μιας θεματικής πρωτέυουσας στη Μικρά Ασία: παλαιότερα συμπεράσματα και νέες προκλήσεις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.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 </w:t>
      </w:r>
    </w:p>
    <w:p w:rsidR="00E564CD" w:rsidRPr="005122AD" w:rsidRDefault="00E564CD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15/12/21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Δρ Όλγα Κ</w:t>
      </w:r>
      <w:r w:rsidR="00410A7B" w:rsidRPr="005122AD">
        <w:rPr>
          <w:rFonts w:ascii="Arial" w:hAnsi="Arial" w:cs="Arial"/>
          <w:sz w:val="22"/>
          <w:szCs w:val="22"/>
          <w:lang w:eastAsia="el-GR"/>
        </w:rPr>
        <w:t>α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ραγιώργου,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Αρχαιολογία και προσωπογραφία με αφορμή τα ευρήματα του Αμορίου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931221" w:rsidRPr="005122AD" w:rsidRDefault="00931221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12/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1/22</w:t>
      </w:r>
      <w:r w:rsidR="00194214"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Δρ Ηλίας Αναγνωστάκης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="00404911" w:rsidRPr="005122AD">
        <w:rPr>
          <w:rFonts w:ascii="Arial" w:hAnsi="Arial" w:cs="Arial"/>
          <w:sz w:val="22"/>
          <w:szCs w:val="22"/>
          <w:lang w:eastAsia="el-GR"/>
        </w:rPr>
        <w:t>/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="00977015" w:rsidRPr="005122AD">
        <w:rPr>
          <w:rFonts w:ascii="Arial" w:hAnsi="Arial" w:cs="Arial"/>
          <w:sz w:val="22"/>
          <w:szCs w:val="22"/>
          <w:lang w:eastAsia="el-GR"/>
        </w:rPr>
        <w:t>Αθανάσιος</w:t>
      </w:r>
      <w:r w:rsidR="006A4EA5" w:rsidRPr="005122AD">
        <w:rPr>
          <w:rFonts w:ascii="Arial" w:hAnsi="Arial" w:cs="Arial"/>
          <w:sz w:val="22"/>
          <w:szCs w:val="22"/>
          <w:lang w:eastAsia="el-GR"/>
        </w:rPr>
        <w:t xml:space="preserve"> Σωτηρίου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Αμπελοκαλλιέργεια και οινοπαραγωγή στην Μικρά Ασία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931221" w:rsidRPr="005122AD" w:rsidRDefault="00931221" w:rsidP="00377C7D">
      <w:pPr>
        <w:jc w:val="both"/>
        <w:rPr>
          <w:rFonts w:ascii="Arial" w:hAnsi="Arial" w:cs="Arial"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26/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1/22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Δρ Αλκιβιάδης Γκινάλης,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Η ναυσιπλοϊα στο Αιγαίο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>.</w:t>
      </w:r>
      <w:r w:rsidR="00E117D0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931221" w:rsidRPr="005122AD" w:rsidRDefault="00931221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9/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2/22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Επικ. Καθ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>.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Αναστάσιος Τάντσης,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Σχεδιάγραμμα βυζαντινής ναοδομίας στα νησιά του Αιγαίου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931221" w:rsidRPr="005122AD" w:rsidRDefault="00931221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23/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2/22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Δρ Ευγ</w:t>
      </w:r>
      <w:r w:rsidR="00410A7B" w:rsidRPr="005122AD">
        <w:rPr>
          <w:rFonts w:ascii="Arial" w:hAnsi="Arial" w:cs="Arial"/>
          <w:sz w:val="22"/>
          <w:szCs w:val="22"/>
          <w:lang w:eastAsia="el-GR"/>
        </w:rPr>
        <w:t>ε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νία Γερούση,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Η Θήρα των υστερορωμαϊκών και πρωτοβυζαντινών χρόνων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931221" w:rsidRPr="005122AD" w:rsidRDefault="00931221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9/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3/22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Καθ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>.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Isabella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Baldini</w:t>
      </w:r>
      <w:proofErr w:type="spellEnd"/>
      <w:r w:rsidR="00B351E2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5122AD">
        <w:rPr>
          <w:rFonts w:ascii="Arial" w:hAnsi="Arial" w:cs="Arial"/>
          <w:sz w:val="22"/>
          <w:szCs w:val="22"/>
          <w:lang w:eastAsia="el-GR"/>
        </w:rPr>
        <w:t>/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5122AD">
        <w:rPr>
          <w:rFonts w:ascii="Arial" w:hAnsi="Arial" w:cs="Arial"/>
          <w:sz w:val="22"/>
          <w:szCs w:val="22"/>
          <w:lang w:eastAsia="el-GR"/>
        </w:rPr>
        <w:t>Κ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αθ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>.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Salvatore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="001154F1" w:rsidRPr="005122AD">
        <w:rPr>
          <w:rFonts w:ascii="Arial" w:hAnsi="Arial" w:cs="Arial"/>
          <w:sz w:val="22"/>
          <w:szCs w:val="22"/>
          <w:lang w:val="en-US" w:eastAsia="el-GR"/>
        </w:rPr>
        <w:t>Cosentino</w:t>
      </w:r>
      <w:proofErr w:type="spellEnd"/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Το εκκλησιαστικό συγκ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>ρότη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μα του Αγίου Στεφάνου στην Κω: αρχιτεκτονική και λειτουργικοί χώροι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931221" w:rsidRPr="005122AD" w:rsidRDefault="00931221" w:rsidP="00377C7D">
      <w:pPr>
        <w:jc w:val="both"/>
        <w:rPr>
          <w:rFonts w:ascii="Arial" w:hAnsi="Arial" w:cs="Arial"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23/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3/22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Δρ Σοφία Ντιντιούμη,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Η Κως και τα παράλια της Μικράς Ασίας κατά την πρωτοβυζαντινή περίοδο: η μαρτυρία της κεραμικής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>.</w:t>
      </w:r>
      <w:r w:rsidR="00E117D0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931221" w:rsidRPr="005122AD" w:rsidRDefault="00931221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6/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4/22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Δρ Χαράλαμπος Πέννας, </w:t>
      </w:r>
      <w:r w:rsidRPr="005122AD">
        <w:rPr>
          <w:rFonts w:ascii="Arial" w:hAnsi="Arial" w:cs="Arial"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Παναγία η Κρήνα της Χίου</w:t>
      </w:r>
      <w:r w:rsidR="00B351E2" w:rsidRPr="005122AD">
        <w:rPr>
          <w:rFonts w:ascii="Arial" w:hAnsi="Arial" w:cs="Arial"/>
          <w:i/>
          <w:sz w:val="22"/>
          <w:szCs w:val="22"/>
          <w:lang w:eastAsia="el-GR"/>
        </w:rPr>
        <w:t>: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 xml:space="preserve"> ιστορία, αρχιτεκτονική, ζωγραφική και γλυπτική του μνημείου. Συμβολή στη μελέτη της βυζαντινής τέχνης στα τέλη του 12</w:t>
      </w:r>
      <w:r w:rsidR="001154F1" w:rsidRPr="005122AD">
        <w:rPr>
          <w:rFonts w:ascii="Arial" w:hAnsi="Arial" w:cs="Arial"/>
          <w:i/>
          <w:sz w:val="22"/>
          <w:szCs w:val="22"/>
          <w:vertAlign w:val="superscript"/>
          <w:lang w:eastAsia="el-GR"/>
        </w:rPr>
        <w:t>ου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 xml:space="preserve"> αιώνα στο ανατολικό Αιγαίο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931221" w:rsidRPr="005122AD" w:rsidRDefault="00931221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4/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5/22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E117D0" w:rsidRPr="005122AD">
        <w:rPr>
          <w:rFonts w:ascii="Arial" w:hAnsi="Arial" w:cs="Arial"/>
          <w:sz w:val="22"/>
          <w:szCs w:val="22"/>
          <w:lang w:eastAsia="el-GR"/>
        </w:rPr>
        <w:t>Δρ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Παύλος Τριανταφυλλίδης,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Νέα αρχαιολογικά δεδομένα για τη Βυζαντινή Λέσβο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404911" w:rsidRPr="005122AD" w:rsidRDefault="00931221" w:rsidP="00377C7D">
      <w:pPr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sz w:val="22"/>
          <w:szCs w:val="22"/>
          <w:lang w:eastAsia="el-GR"/>
        </w:rPr>
        <w:t>18/</w:t>
      </w:r>
      <w:r w:rsidR="00194214" w:rsidRPr="005122AD">
        <w:rPr>
          <w:rFonts w:ascii="Arial" w:hAnsi="Arial" w:cs="Arial"/>
          <w:b/>
          <w:sz w:val="22"/>
          <w:szCs w:val="22"/>
          <w:lang w:eastAsia="el-GR"/>
        </w:rPr>
        <w:t>0</w:t>
      </w:r>
      <w:r w:rsidRPr="005122AD">
        <w:rPr>
          <w:rFonts w:ascii="Arial" w:hAnsi="Arial" w:cs="Arial"/>
          <w:b/>
          <w:sz w:val="22"/>
          <w:szCs w:val="22"/>
          <w:lang w:eastAsia="el-GR"/>
        </w:rPr>
        <w:t>5/22</w:t>
      </w:r>
      <w:r w:rsidRPr="005122AD">
        <w:rPr>
          <w:rFonts w:ascii="Arial" w:hAnsi="Arial" w:cs="Arial"/>
          <w:sz w:val="22"/>
          <w:szCs w:val="22"/>
          <w:lang w:eastAsia="el-GR"/>
        </w:rPr>
        <w:t xml:space="preserve">: 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Καθ</w:t>
      </w:r>
      <w:r w:rsidR="00B351E2" w:rsidRPr="005122AD">
        <w:rPr>
          <w:rFonts w:ascii="Arial" w:hAnsi="Arial" w:cs="Arial"/>
          <w:sz w:val="22"/>
          <w:szCs w:val="22"/>
          <w:lang w:eastAsia="el-GR"/>
        </w:rPr>
        <w:t>.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 xml:space="preserve"> Ναταλία Πούλου,</w:t>
      </w:r>
      <w:r w:rsidR="00E117D0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‘</w:t>
      </w:r>
      <w:r w:rsidR="001154F1" w:rsidRPr="005122AD">
        <w:rPr>
          <w:rFonts w:ascii="Arial" w:hAnsi="Arial" w:cs="Arial"/>
          <w:i/>
          <w:sz w:val="22"/>
          <w:szCs w:val="22"/>
          <w:lang w:eastAsia="el-GR"/>
        </w:rPr>
        <w:t>Πρωτοβυζαντινή Σάμος: τα αρχαιολογικά δεδομένα</w:t>
      </w:r>
      <w:r w:rsidRPr="005122AD">
        <w:rPr>
          <w:rFonts w:ascii="Arial" w:hAnsi="Arial" w:cs="Arial"/>
          <w:i/>
          <w:sz w:val="22"/>
          <w:szCs w:val="22"/>
          <w:lang w:eastAsia="el-GR"/>
        </w:rPr>
        <w:t>’</w:t>
      </w:r>
      <w:r w:rsidR="00E117D0" w:rsidRPr="005122AD">
        <w:rPr>
          <w:rFonts w:ascii="Arial" w:hAnsi="Arial" w:cs="Arial"/>
          <w:i/>
          <w:sz w:val="22"/>
          <w:szCs w:val="22"/>
          <w:lang w:eastAsia="el-GR"/>
        </w:rPr>
        <w:t xml:space="preserve">. </w:t>
      </w:r>
    </w:p>
    <w:p w:rsidR="00404911" w:rsidRPr="005122AD" w:rsidRDefault="00404911" w:rsidP="00404911">
      <w:pPr>
        <w:jc w:val="both"/>
        <w:rPr>
          <w:rFonts w:ascii="Arial" w:hAnsi="Arial" w:cs="Arial"/>
          <w:sz w:val="22"/>
          <w:szCs w:val="22"/>
          <w:lang w:eastAsia="el-GR"/>
        </w:rPr>
      </w:pPr>
      <w:r w:rsidRPr="005122AD">
        <w:rPr>
          <w:rFonts w:ascii="Arial" w:hAnsi="Arial" w:cs="Arial"/>
          <w:b/>
          <w:i/>
          <w:sz w:val="22"/>
          <w:szCs w:val="22"/>
        </w:rPr>
        <w:t>Επιστημονική Υπεύθυνη προγράμματος:</w:t>
      </w:r>
      <w:r w:rsidRPr="005122AD">
        <w:rPr>
          <w:rFonts w:ascii="Arial" w:hAnsi="Arial" w:cs="Arial"/>
          <w:sz w:val="22"/>
          <w:szCs w:val="22"/>
        </w:rPr>
        <w:t xml:space="preserve"> Ναταλία Πούλου, Καθηγήτρια Τμήματος Ιστορίας και Αρχαιολογίας, Πρόεδρος του ΔΣ του Κέντρου Βυζαντινών Ερευνών, Αριστοτέλειο Πανεπιστήμιο Θεσσαλονίκης.</w:t>
      </w:r>
    </w:p>
    <w:p w:rsidR="00404911" w:rsidRPr="005122AD" w:rsidRDefault="00377C7D" w:rsidP="00116ADD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el-GR"/>
        </w:rPr>
      </w:pPr>
      <w:r w:rsidRPr="005122AD">
        <w:rPr>
          <w:rFonts w:ascii="Arial" w:hAnsi="Arial" w:cs="Arial"/>
          <w:sz w:val="22"/>
          <w:szCs w:val="22"/>
          <w:lang w:val="en-US" w:eastAsia="el-GR"/>
        </w:rPr>
        <w:t>K</w:t>
      </w:r>
      <w:r w:rsidR="001154F1" w:rsidRPr="005122AD">
        <w:rPr>
          <w:rFonts w:ascii="Arial" w:hAnsi="Arial" w:cs="Arial"/>
          <w:sz w:val="22"/>
          <w:szCs w:val="22"/>
          <w:lang w:eastAsia="el-GR"/>
        </w:rPr>
        <w:t>ά</w:t>
      </w:r>
      <w:r w:rsidR="00931221" w:rsidRPr="005122AD">
        <w:rPr>
          <w:rFonts w:ascii="Arial" w:hAnsi="Arial" w:cs="Arial"/>
          <w:sz w:val="22"/>
          <w:szCs w:val="22"/>
          <w:lang w:eastAsia="el-GR"/>
        </w:rPr>
        <w:t xml:space="preserve">θε σεμινάριο θα πραγματοποιείται </w:t>
      </w:r>
      <w:r w:rsidR="00931221" w:rsidRPr="005122AD">
        <w:rPr>
          <w:rFonts w:ascii="Arial" w:hAnsi="Arial" w:cs="Arial"/>
          <w:b/>
          <w:sz w:val="22"/>
          <w:szCs w:val="22"/>
          <w:lang w:eastAsia="el-GR"/>
        </w:rPr>
        <w:t>Τετάρτη στις 16.00-18.00</w:t>
      </w:r>
      <w:r w:rsidR="00404911" w:rsidRPr="005122AD">
        <w:rPr>
          <w:rFonts w:ascii="Arial" w:hAnsi="Arial" w:cs="Arial"/>
          <w:b/>
          <w:sz w:val="22"/>
          <w:szCs w:val="22"/>
          <w:lang w:eastAsia="el-GR"/>
        </w:rPr>
        <w:t>.</w:t>
      </w:r>
      <w:r w:rsidR="00404911" w:rsidRPr="005122AD">
        <w:rPr>
          <w:rFonts w:ascii="Arial" w:hAnsi="Arial" w:cs="Arial"/>
          <w:sz w:val="22"/>
          <w:szCs w:val="22"/>
          <w:lang w:eastAsia="el-GR"/>
        </w:rPr>
        <w:t xml:space="preserve"> </w:t>
      </w:r>
      <w:r w:rsidR="00404911" w:rsidRPr="005122AD">
        <w:rPr>
          <w:rFonts w:ascii="Arial" w:hAnsi="Arial" w:cs="Arial"/>
          <w:sz w:val="22"/>
          <w:szCs w:val="22"/>
        </w:rPr>
        <w:t xml:space="preserve">Θα υλοποιηθεί με σύγχρονη εξ αποστάσεως εκπαίδευση, μέσω της πλατφόρμας </w:t>
      </w:r>
      <w:r w:rsidR="00404911" w:rsidRPr="005122AD">
        <w:rPr>
          <w:rFonts w:ascii="Arial" w:hAnsi="Arial" w:cs="Arial"/>
          <w:sz w:val="22"/>
          <w:szCs w:val="22"/>
          <w:lang w:val="en-US"/>
        </w:rPr>
        <w:t>zoom</w:t>
      </w:r>
      <w:r w:rsidR="00404911" w:rsidRPr="005122AD">
        <w:rPr>
          <w:rFonts w:ascii="Arial" w:hAnsi="Arial" w:cs="Arial"/>
          <w:sz w:val="22"/>
          <w:szCs w:val="22"/>
        </w:rPr>
        <w:t>. Ο σύνδεσμος θα κοινοποιηθεί στους συμμετέχοντες μετά την εγγραφή τους.</w:t>
      </w:r>
    </w:p>
    <w:p w:rsidR="00404911" w:rsidRPr="005122AD" w:rsidRDefault="00404911" w:rsidP="00116AD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122AD">
        <w:rPr>
          <w:rFonts w:ascii="Arial" w:hAnsi="Arial" w:cs="Arial"/>
          <w:b/>
          <w:i/>
          <w:sz w:val="22"/>
          <w:szCs w:val="22"/>
        </w:rPr>
        <w:t>Πληροφορίες:</w:t>
      </w:r>
      <w:r w:rsidRPr="005122AD">
        <w:rPr>
          <w:rFonts w:ascii="Arial" w:hAnsi="Arial" w:cs="Arial"/>
          <w:sz w:val="22"/>
          <w:szCs w:val="22"/>
        </w:rPr>
        <w:t xml:space="preserve"> κ. Χρυσούλα Νίτσιου, Γραμματέας Κέντρου Βυζαντινών Ερευνών</w:t>
      </w:r>
      <w:r w:rsidR="00377C7D" w:rsidRPr="005122AD">
        <w:rPr>
          <w:rFonts w:ascii="Arial" w:hAnsi="Arial" w:cs="Arial"/>
          <w:sz w:val="22"/>
          <w:szCs w:val="22"/>
        </w:rPr>
        <w:t xml:space="preserve"> ΑΠΘ</w:t>
      </w:r>
      <w:r w:rsidRPr="005122A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5122AD">
          <w:rPr>
            <w:rStyle w:val="Hyperlink"/>
            <w:rFonts w:ascii="Arial" w:hAnsi="Arial" w:cs="Arial"/>
            <w:sz w:val="22"/>
            <w:szCs w:val="22"/>
            <w:lang w:val="en-US"/>
          </w:rPr>
          <w:t>info</w:t>
        </w:r>
        <w:r w:rsidRPr="005122AD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5122AD">
          <w:rPr>
            <w:rStyle w:val="Hyperlink"/>
            <w:rFonts w:ascii="Arial" w:hAnsi="Arial" w:cs="Arial"/>
            <w:sz w:val="22"/>
            <w:szCs w:val="22"/>
            <w:lang w:val="en-US"/>
          </w:rPr>
          <w:t>kbe</w:t>
        </w:r>
        <w:proofErr w:type="spellEnd"/>
        <w:r w:rsidRPr="005122AD">
          <w:rPr>
            <w:rStyle w:val="Hyperlink"/>
            <w:rFonts w:ascii="Arial" w:hAnsi="Arial" w:cs="Arial"/>
            <w:sz w:val="22"/>
            <w:szCs w:val="22"/>
          </w:rPr>
          <w:t>.</w:t>
        </w:r>
        <w:r w:rsidRPr="005122AD">
          <w:rPr>
            <w:rStyle w:val="Hyperlink"/>
            <w:rFonts w:ascii="Arial" w:hAnsi="Arial" w:cs="Arial"/>
            <w:sz w:val="22"/>
            <w:szCs w:val="22"/>
            <w:lang w:val="en-US"/>
          </w:rPr>
          <w:t>auth</w:t>
        </w:r>
        <w:r w:rsidRPr="005122AD">
          <w:rPr>
            <w:rStyle w:val="Hyperlink"/>
            <w:rFonts w:ascii="Arial" w:hAnsi="Arial" w:cs="Arial"/>
            <w:sz w:val="22"/>
            <w:szCs w:val="22"/>
          </w:rPr>
          <w:t>.</w:t>
        </w:r>
        <w:proofErr w:type="spellStart"/>
        <w:r w:rsidRPr="005122AD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</w:p>
    <w:sectPr w:rsidR="00404911" w:rsidRPr="005122AD" w:rsidSect="00116ADD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230C"/>
    <w:multiLevelType w:val="hybridMultilevel"/>
    <w:tmpl w:val="D93A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154F1"/>
    <w:rsid w:val="001154F1"/>
    <w:rsid w:val="00116ADD"/>
    <w:rsid w:val="001340A4"/>
    <w:rsid w:val="00194214"/>
    <w:rsid w:val="00377C7D"/>
    <w:rsid w:val="003E614D"/>
    <w:rsid w:val="00404911"/>
    <w:rsid w:val="00410A7B"/>
    <w:rsid w:val="005122AD"/>
    <w:rsid w:val="0061118A"/>
    <w:rsid w:val="00630D67"/>
    <w:rsid w:val="006A4EA5"/>
    <w:rsid w:val="00931221"/>
    <w:rsid w:val="00931DAC"/>
    <w:rsid w:val="00977015"/>
    <w:rsid w:val="00A227AE"/>
    <w:rsid w:val="00B2691D"/>
    <w:rsid w:val="00B351E2"/>
    <w:rsid w:val="00B75883"/>
    <w:rsid w:val="00C67CF7"/>
    <w:rsid w:val="00C80E8E"/>
    <w:rsid w:val="00CF0C59"/>
    <w:rsid w:val="00DF2D5D"/>
    <w:rsid w:val="00E117D0"/>
    <w:rsid w:val="00E564CD"/>
    <w:rsid w:val="00F3224E"/>
    <w:rsid w:val="00F5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F1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64CD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E564CD"/>
    <w:rPr>
      <w:rFonts w:ascii="Times" w:eastAsia="Times New Roman" w:hAnsi="Times" w:cs="Times New Roman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404911"/>
    <w:rPr>
      <w:color w:val="0000FF" w:themeColor="hyperlink"/>
      <w:u w:val="single"/>
    </w:rPr>
  </w:style>
  <w:style w:type="paragraph" w:customStyle="1" w:styleId="Default">
    <w:name w:val="Default"/>
    <w:rsid w:val="004049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be.auth.g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13</cp:revision>
  <dcterms:created xsi:type="dcterms:W3CDTF">2021-09-17T06:53:00Z</dcterms:created>
  <dcterms:modified xsi:type="dcterms:W3CDTF">2021-09-29T10:30:00Z</dcterms:modified>
</cp:coreProperties>
</file>